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335F28" w:rsidRDefault="00A82AF8" w:rsidP="008E44D5">
      <w:pPr>
        <w:spacing w:after="6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8E44D5">
      <w:pPr>
        <w:spacing w:after="6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4097D14E" w:rsidR="00A82AF8" w:rsidRPr="00600EF4" w:rsidRDefault="00A82AF8" w:rsidP="008E44D5">
      <w:pPr>
        <w:pStyle w:val="Heading3"/>
        <w:spacing w:after="60" w:line="360" w:lineRule="auto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600EF4">
        <w:rPr>
          <w:rFonts w:ascii="GHEA Grapalat" w:hAnsi="GHEA Grapalat"/>
          <w:b w:val="0"/>
          <w:sz w:val="20"/>
          <w:lang w:val="af-ZA"/>
        </w:rPr>
        <w:t xml:space="preserve">ծածկագիրը </w:t>
      </w:r>
      <w:r w:rsidR="00600EF4">
        <w:rPr>
          <w:rFonts w:ascii="GHEA Grapalat" w:hAnsi="GHEA Grapalat"/>
          <w:b w:val="0"/>
          <w:sz w:val="20"/>
          <w:lang w:val="hy-AM"/>
        </w:rPr>
        <w:t>«</w:t>
      </w:r>
      <w:r w:rsidR="005D0BBA" w:rsidRPr="00BD3623">
        <w:rPr>
          <w:rFonts w:ascii="GHEA Grapalat" w:hAnsi="GHEA Grapalat" w:cs="Sylfaen"/>
          <w:sz w:val="20"/>
          <w:lang w:val="ru-RU"/>
        </w:rPr>
        <w:t>ՀՀԿԳՄՍՆԳՀ</w:t>
      </w:r>
      <w:r w:rsidR="005D0BBA" w:rsidRPr="00216BD5">
        <w:rPr>
          <w:rFonts w:ascii="GHEA Grapalat" w:hAnsi="GHEA Grapalat" w:cs="Sylfaen"/>
          <w:sz w:val="20"/>
          <w:lang w:val="ru-RU"/>
        </w:rPr>
        <w:t>Ծ</w:t>
      </w:r>
      <w:r w:rsidR="005D0BBA" w:rsidRPr="00BD3623">
        <w:rPr>
          <w:rFonts w:ascii="GHEA Grapalat" w:hAnsi="GHEA Grapalat" w:cs="Sylfaen"/>
          <w:sz w:val="20"/>
          <w:lang w:val="ru-RU"/>
        </w:rPr>
        <w:t>ՁԲ</w:t>
      </w:r>
      <w:r w:rsidR="008F0439">
        <w:rPr>
          <w:rFonts w:ascii="GHEA Grapalat" w:hAnsi="GHEA Grapalat" w:cs="Sylfaen"/>
          <w:sz w:val="20"/>
          <w:lang w:val="af-ZA"/>
        </w:rPr>
        <w:t>-24/48</w:t>
      </w:r>
      <w:r w:rsidR="00600EF4">
        <w:rPr>
          <w:rFonts w:ascii="GHEA Grapalat" w:hAnsi="GHEA Grapalat" w:cs="Sylfaen"/>
          <w:sz w:val="20"/>
          <w:lang w:val="hy-AM"/>
        </w:rPr>
        <w:t>»</w:t>
      </w:r>
    </w:p>
    <w:p w14:paraId="5B934219" w14:textId="7FA9DAFA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D0BBA" w:rsidRPr="005D0BBA">
        <w:rPr>
          <w:rFonts w:ascii="GHEA Grapalat" w:hAnsi="GHEA Grapalat" w:cs="Sylfaen"/>
          <w:sz w:val="20"/>
          <w:lang w:val="af-ZA"/>
        </w:rPr>
        <w:t>նախագծերի պատրաստման, ծախսերի գնահատման ծառայությունների (ՀՀ Արագածոտնի մարզի Աղձք Հայոց արքաների դամբարանի և հնավայրի, ՀՀ Արարատի մարզի Վեդի համայնքի Տափի բերդի պարիսպների, ՀՀ Վայոց ձորի մարզի Արտաբույնք գյուղի Սմբատաբերդի պարիսպների և ՀՀ Սյունիքի մարզի Կապան համայնքի Բաղաբերդ ամրոցի նորոգման, ամրակայման, վերականգնման և տարածքի բարեկարգման)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377221">
        <w:rPr>
          <w:rFonts w:ascii="GHEA Grapalat" w:hAnsi="GHEA Grapalat" w:cs="Sylfaen"/>
          <w:sz w:val="20"/>
          <w:lang w:val="af-ZA"/>
        </w:rPr>
        <w:t>«</w:t>
      </w:r>
      <w:r w:rsidR="008F0439">
        <w:rPr>
          <w:rFonts w:ascii="GHEA Grapalat" w:hAnsi="GHEA Grapalat" w:cs="Sylfaen"/>
          <w:sz w:val="20"/>
          <w:lang w:val="af-ZA"/>
        </w:rPr>
        <w:t>ՀՀԿԳՄՍՆԳՀԾՁԲ-24/48</w:t>
      </w:r>
      <w:r w:rsidRPr="00377221">
        <w:rPr>
          <w:rFonts w:ascii="GHEA Grapalat" w:hAnsi="GHEA Grapalat" w:cs="Sylfaen"/>
          <w:sz w:val="20"/>
          <w:lang w:val="af-ZA"/>
        </w:rPr>
        <w:t>»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</w:t>
      </w:r>
      <w:r w:rsidR="0083277A">
        <w:rPr>
          <w:rFonts w:ascii="GHEA Grapalat" w:hAnsi="GHEA Grapalat" w:cs="Sylfaen"/>
          <w:sz w:val="20"/>
          <w:lang w:val="af-ZA"/>
        </w:rPr>
        <w:t>գնման ընթացակարգի</w:t>
      </w:r>
      <w:r w:rsidR="004D5E2C">
        <w:rPr>
          <w:rFonts w:ascii="GHEA Grapalat" w:hAnsi="GHEA Grapalat" w:cs="Sylfaen"/>
          <w:sz w:val="20"/>
          <w:lang w:val="af-ZA"/>
        </w:rPr>
        <w:t xml:space="preserve"> </w:t>
      </w:r>
      <w:r w:rsidR="005D0BBA">
        <w:rPr>
          <w:rFonts w:ascii="GHEA Grapalat" w:hAnsi="GHEA Grapalat" w:cs="Calibri"/>
          <w:bCs/>
          <w:color w:val="000000" w:themeColor="text1"/>
          <w:sz w:val="20"/>
          <w:lang w:val="hy-AM"/>
        </w:rPr>
        <w:t>1-ին, 2-րդ, 3-րդ և 4</w:t>
      </w:r>
      <w:r w:rsidR="005D0BBA" w:rsidRPr="00F2265E">
        <w:rPr>
          <w:rFonts w:ascii="GHEA Grapalat" w:hAnsi="GHEA Grapalat" w:cs="Calibri"/>
          <w:bCs/>
          <w:color w:val="000000" w:themeColor="text1"/>
          <w:sz w:val="20"/>
          <w:lang w:val="hy-AM"/>
        </w:rPr>
        <w:t>-րդ</w:t>
      </w:r>
      <w:r w:rsidR="0083277A" w:rsidRPr="005206E6">
        <w:rPr>
          <w:rFonts w:ascii="GHEA Grapalat" w:hAnsi="GHEA Grapalat" w:cs="Sylfaen"/>
          <w:sz w:val="20"/>
          <w:lang w:val="af-ZA"/>
        </w:rPr>
        <w:t xml:space="preserve"> չափաբաժ</w:t>
      </w:r>
      <w:r w:rsidR="005D0BBA">
        <w:rPr>
          <w:rFonts w:ascii="GHEA Grapalat" w:hAnsi="GHEA Grapalat" w:cs="Sylfaen"/>
          <w:sz w:val="20"/>
          <w:lang w:val="hy-AM"/>
        </w:rPr>
        <w:t>իններ</w:t>
      </w:r>
      <w:r w:rsidR="0083277A" w:rsidRPr="005206E6">
        <w:rPr>
          <w:rFonts w:ascii="GHEA Grapalat" w:hAnsi="GHEA Grapalat" w:cs="Sylfaen"/>
          <w:sz w:val="20"/>
          <w:lang w:val="af-ZA"/>
        </w:rPr>
        <w:t>ի մասով</w:t>
      </w:r>
      <w:r w:rsidR="004D5E2C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587E63E4" w14:textId="77777777" w:rsidR="005D0BBA" w:rsidRDefault="005D0BBA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340"/>
        <w:gridCol w:w="2160"/>
        <w:gridCol w:w="2430"/>
        <w:gridCol w:w="3060"/>
      </w:tblGrid>
      <w:tr w:rsidR="00A82AF8" w:rsidRPr="008F0439" w14:paraId="490F87FD" w14:textId="77777777" w:rsidTr="00354B0D">
        <w:trPr>
          <w:trHeight w:val="913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3B5BABA6" w14:textId="77777777" w:rsidR="00A82AF8" w:rsidRPr="004D5E2C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46D4CEBB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D0BA416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2A2DD1F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2D48486F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8F0439" w14:paraId="0260467A" w14:textId="77777777" w:rsidTr="00354B0D">
        <w:trPr>
          <w:trHeight w:val="525"/>
        </w:trPr>
        <w:tc>
          <w:tcPr>
            <w:tcW w:w="89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F0439" w:rsidRPr="008F0439" w14:paraId="68B43405" w14:textId="77777777" w:rsidTr="00354B0D">
        <w:trPr>
          <w:trHeight w:val="525"/>
        </w:trPr>
        <w:tc>
          <w:tcPr>
            <w:tcW w:w="895" w:type="dxa"/>
            <w:shd w:val="clear" w:color="auto" w:fill="auto"/>
            <w:vAlign w:val="center"/>
          </w:tcPr>
          <w:p w14:paraId="6A4D253B" w14:textId="362C4E9E" w:rsidR="008F0439" w:rsidRPr="005D0BBA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941CBF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5D0BBA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Նախագծերի պատրաստում,  ծախսերի գնահատում-1</w:t>
            </w:r>
          </w:p>
          <w:p w14:paraId="2C9A390D" w14:textId="7A1F98A2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/ՀՀ Արագածոտնի մարզի Աղձք Հայոց արքաների դամբարան և հնավայր/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8B81CA" w14:textId="06A38BE3" w:rsidR="008F0439" w:rsidRPr="008F0439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B0B437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FFE8470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22B8A16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09FEE29A" w14:textId="6B5D602E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 w:cs="Sylfaen"/>
                <w:sz w:val="20"/>
                <w:lang w:val="af-ZA"/>
              </w:rPr>
              <w:t>4-րդ կետի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47D49D" w14:textId="4069A2A7" w:rsidR="008F0439" w:rsidRPr="00354B0D" w:rsidRDefault="008F0439" w:rsidP="008F0439">
            <w:pPr>
              <w:jc w:val="center"/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</w:pPr>
            <w:r w:rsidRPr="005D0BBA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8F0439" w:rsidRPr="008F0439" w14:paraId="149D3012" w14:textId="77777777" w:rsidTr="00354B0D">
        <w:trPr>
          <w:trHeight w:val="525"/>
        </w:trPr>
        <w:tc>
          <w:tcPr>
            <w:tcW w:w="895" w:type="dxa"/>
            <w:shd w:val="clear" w:color="auto" w:fill="auto"/>
            <w:vAlign w:val="center"/>
          </w:tcPr>
          <w:p w14:paraId="6A5FF5B6" w14:textId="5CD0C4E2" w:rsidR="008F0439" w:rsidRPr="005D0BBA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B99BEF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5D0BBA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Նախագծերի պատրաստում,  ծախսերի գնահատում-2</w:t>
            </w:r>
          </w:p>
          <w:p w14:paraId="7E622659" w14:textId="2E9FE369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/ՀՀ Արարատի մարզի Վեդի համայնքի Տափի բերդ/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661F5E" w14:textId="4B3A35D1" w:rsidR="008F0439" w:rsidRPr="008F0439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7A55A7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134C028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FBCAC3A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66CE1683" w14:textId="442803EA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 w:cs="Sylfaen"/>
                <w:sz w:val="20"/>
                <w:lang w:val="af-ZA"/>
              </w:rPr>
              <w:t>4-րդ կետի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4296BB" w14:textId="60327330" w:rsidR="008F0439" w:rsidRPr="005D0BBA" w:rsidRDefault="008F0439" w:rsidP="008F0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D0BBA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8F0439" w:rsidRPr="008F0439" w14:paraId="3FA9AF92" w14:textId="77777777" w:rsidTr="00354B0D">
        <w:trPr>
          <w:trHeight w:val="525"/>
        </w:trPr>
        <w:tc>
          <w:tcPr>
            <w:tcW w:w="895" w:type="dxa"/>
            <w:shd w:val="clear" w:color="auto" w:fill="auto"/>
            <w:vAlign w:val="center"/>
          </w:tcPr>
          <w:p w14:paraId="7B02802D" w14:textId="501E08DD" w:rsidR="008F0439" w:rsidRPr="005D0BBA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E73BD3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5D0BBA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Նախագծերի պատրաստում,  ծախսերի գնահատում-3</w:t>
            </w:r>
          </w:p>
          <w:p w14:paraId="29FC3483" w14:textId="25EEDFB3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/ՀՀ Վայոց ձորի մարզի Արտաբույնք գյուղի Սմբատաբերդ/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774A4C" w14:textId="132F6F2A" w:rsidR="008F0439" w:rsidRPr="008F0439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60FBF2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EAE354E" w14:textId="77777777" w:rsidR="008F0439" w:rsidRPr="000D0C32" w:rsidRDefault="008F0439" w:rsidP="008F0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C3FB941" w14:textId="77777777" w:rsidR="008F0439" w:rsidRPr="005D0BBA" w:rsidRDefault="008F0439" w:rsidP="008F043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3A6A351A" w14:textId="63B2F1F4" w:rsidR="008F0439" w:rsidRPr="000D0C32" w:rsidRDefault="008F0439" w:rsidP="008F0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 w:cs="Sylfaen"/>
                <w:sz w:val="20"/>
                <w:lang w:val="af-ZA"/>
              </w:rPr>
              <w:t>4-րդ կետի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840B14" w14:textId="05602E2B" w:rsidR="008F0439" w:rsidRPr="005D0BBA" w:rsidRDefault="008F0439" w:rsidP="008F0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D0BBA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5D0BBA" w:rsidRPr="008F0439" w14:paraId="283E3DF5" w14:textId="77777777" w:rsidTr="00354B0D">
        <w:trPr>
          <w:trHeight w:val="525"/>
        </w:trPr>
        <w:tc>
          <w:tcPr>
            <w:tcW w:w="895" w:type="dxa"/>
            <w:shd w:val="clear" w:color="auto" w:fill="auto"/>
            <w:vAlign w:val="center"/>
          </w:tcPr>
          <w:p w14:paraId="00726937" w14:textId="2B46DC4E" w:rsidR="005D0BBA" w:rsidRPr="005D0BBA" w:rsidRDefault="005D0BBA" w:rsidP="005D0BBA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B7502C" w14:textId="77777777" w:rsidR="005D0BBA" w:rsidRPr="005D0BBA" w:rsidRDefault="005D0BBA" w:rsidP="005D0BBA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5D0BBA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Նախագծերի պատրաստում,  ծախսերի գնահատում-4</w:t>
            </w:r>
          </w:p>
          <w:p w14:paraId="403B1D6D" w14:textId="168B9BFA" w:rsidR="005D0BBA" w:rsidRPr="000D0C32" w:rsidRDefault="005D0BBA" w:rsidP="005D0B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/ՀՀ Սյունիքի մարզի Կապան համայնքի Բաղաբերդ ամրոց/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E4AC27" w14:textId="1DC868BD" w:rsidR="005D0BBA" w:rsidRPr="008F0439" w:rsidRDefault="008F0439" w:rsidP="005D0BBA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5E46DA" w14:textId="77777777" w:rsidR="005D0BBA" w:rsidRPr="000D0C32" w:rsidRDefault="005D0BBA" w:rsidP="005D0B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AD0DE5A" w14:textId="77777777" w:rsidR="005D0BBA" w:rsidRPr="000D0C32" w:rsidRDefault="005D0BBA" w:rsidP="005D0B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9EF15A3" w14:textId="77777777" w:rsidR="005D0BBA" w:rsidRPr="005D0BBA" w:rsidRDefault="005D0BBA" w:rsidP="005D0BBA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5D0BBA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5D0BBA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7DAD1308" w14:textId="041DDA1F" w:rsidR="005D0BBA" w:rsidRPr="000D0C32" w:rsidRDefault="005D0BBA" w:rsidP="005D0B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D0BBA">
              <w:rPr>
                <w:rFonts w:ascii="GHEA Grapalat" w:hAnsi="GHEA Grapalat" w:cs="Sylfaen"/>
                <w:sz w:val="20"/>
                <w:lang w:val="af-ZA"/>
              </w:rPr>
              <w:t>4-րդ կետի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3C002F4" w14:textId="1446A7FC" w:rsidR="005D0BBA" w:rsidRPr="005D0BBA" w:rsidRDefault="005D0BBA" w:rsidP="005D0BB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D0BBA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05E542E0" w14:textId="5438DCAA" w:rsidR="00377221" w:rsidRPr="00377221" w:rsidRDefault="00A82AF8" w:rsidP="00316FCE">
      <w:pPr>
        <w:spacing w:before="120" w:after="120"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4D5E2C" w:rsidRPr="00377221">
        <w:rPr>
          <w:rFonts w:ascii="GHEA Grapalat" w:hAnsi="GHEA Grapalat" w:cs="Sylfaen"/>
          <w:sz w:val="20"/>
          <w:lang w:val="af-ZA"/>
        </w:rPr>
        <w:t>«</w:t>
      </w:r>
      <w:r w:rsidR="00CF7C0F" w:rsidRPr="00BD3623">
        <w:rPr>
          <w:rFonts w:ascii="GHEA Grapalat" w:hAnsi="GHEA Grapalat" w:cs="Sylfaen"/>
          <w:sz w:val="20"/>
          <w:lang w:val="ru-RU"/>
        </w:rPr>
        <w:t>ՀՀԿԳՄՍՆԳՀ</w:t>
      </w:r>
      <w:r w:rsidR="00CF7C0F" w:rsidRPr="00216BD5">
        <w:rPr>
          <w:rFonts w:ascii="GHEA Grapalat" w:hAnsi="GHEA Grapalat" w:cs="Sylfaen"/>
          <w:sz w:val="20"/>
          <w:lang w:val="ru-RU"/>
        </w:rPr>
        <w:t>Ծ</w:t>
      </w:r>
      <w:r w:rsidR="00CF7C0F" w:rsidRPr="00BD3623">
        <w:rPr>
          <w:rFonts w:ascii="GHEA Grapalat" w:hAnsi="GHEA Grapalat" w:cs="Sylfaen"/>
          <w:sz w:val="20"/>
          <w:lang w:val="ru-RU"/>
        </w:rPr>
        <w:t>ՁԲ</w:t>
      </w:r>
      <w:r w:rsidR="008F0439">
        <w:rPr>
          <w:rFonts w:ascii="GHEA Grapalat" w:hAnsi="GHEA Grapalat" w:cs="Sylfaen"/>
          <w:sz w:val="20"/>
          <w:lang w:val="af-ZA"/>
        </w:rPr>
        <w:t>-24/48</w:t>
      </w:r>
      <w:r w:rsidR="004D5E2C" w:rsidRPr="00377221">
        <w:rPr>
          <w:rFonts w:ascii="GHEA Grapalat" w:hAnsi="GHEA Grapalat" w:cs="Sylfaen"/>
          <w:sz w:val="20"/>
          <w:lang w:val="af-ZA"/>
        </w:rPr>
        <w:t>»</w:t>
      </w:r>
      <w:r w:rsidR="00CF7C0F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377221" w:rsidRPr="00377221">
        <w:rPr>
          <w:rFonts w:ascii="GHEA Grapalat" w:hAnsi="GHEA Grapalat" w:cs="Sylfaen"/>
          <w:sz w:val="20"/>
          <w:lang w:val="af-ZA"/>
        </w:rPr>
        <w:t>Արսեն Սողոմոնյանին:</w:t>
      </w:r>
    </w:p>
    <w:p w14:paraId="4ADCD4C9" w14:textId="1FC85077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1EA6">
        <w:rPr>
          <w:rFonts w:ascii="GHEA Grapalat" w:hAnsi="GHEA Grapalat"/>
          <w:sz w:val="20"/>
          <w:lang w:val="af-ZA"/>
        </w:rPr>
        <w:t>Հեռախոս</w:t>
      </w:r>
      <w:r w:rsidRPr="00600EF4">
        <w:rPr>
          <w:rFonts w:ascii="GHEA Grapalat" w:hAnsi="GHEA Grapalat" w:cs="Sylfaen"/>
          <w:sz w:val="20"/>
          <w:lang w:val="af-ZA"/>
        </w:rPr>
        <w:t>՝  (+37410)  599-656, (+37443) 45-43-46</w:t>
      </w:r>
    </w:p>
    <w:p w14:paraId="14DC10F1" w14:textId="77777777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6" w:history="1">
        <w:r w:rsidRPr="00600EF4">
          <w:rPr>
            <w:rStyle w:val="Hyperlink"/>
            <w:rFonts w:ascii="GHEA Grapalat" w:hAnsi="GHEA Grapalat"/>
            <w:i/>
            <w:sz w:val="20"/>
            <w:lang w:val="af-ZA"/>
          </w:rPr>
          <w:t>arsen.soghomonyan@escs.am</w:t>
        </w:r>
      </w:hyperlink>
    </w:p>
    <w:p w14:paraId="1AF46D58" w14:textId="316CD6D8" w:rsidR="00145A12" w:rsidRPr="00600EF4" w:rsidRDefault="00600EF4" w:rsidP="009D1EA6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9D1EA6">
      <w:footerReference w:type="even" r:id="rId7"/>
      <w:footerReference w:type="default" r:id="rId8"/>
      <w:pgSz w:w="11906" w:h="16838"/>
      <w:pgMar w:top="284" w:right="566" w:bottom="284" w:left="5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AE98" w14:textId="77777777" w:rsidR="0046791D" w:rsidRDefault="0046791D">
      <w:r>
        <w:separator/>
      </w:r>
    </w:p>
  </w:endnote>
  <w:endnote w:type="continuationSeparator" w:id="0">
    <w:p w14:paraId="4C1B8026" w14:textId="77777777" w:rsidR="0046791D" w:rsidRDefault="004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46791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46791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140B" w14:textId="77777777" w:rsidR="0046791D" w:rsidRDefault="0046791D">
      <w:r>
        <w:separator/>
      </w:r>
    </w:p>
  </w:footnote>
  <w:footnote w:type="continuationSeparator" w:id="0">
    <w:p w14:paraId="7BE79931" w14:textId="77777777" w:rsidR="0046791D" w:rsidRDefault="0046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D10FC"/>
    <w:rsid w:val="0011580B"/>
    <w:rsid w:val="00133C6B"/>
    <w:rsid w:val="00145A12"/>
    <w:rsid w:val="001C47B7"/>
    <w:rsid w:val="001E18D3"/>
    <w:rsid w:val="001F6C33"/>
    <w:rsid w:val="002B283F"/>
    <w:rsid w:val="00316FCE"/>
    <w:rsid w:val="00354B0D"/>
    <w:rsid w:val="00377221"/>
    <w:rsid w:val="003F17D6"/>
    <w:rsid w:val="0046791D"/>
    <w:rsid w:val="00486D6C"/>
    <w:rsid w:val="00494751"/>
    <w:rsid w:val="004D09F1"/>
    <w:rsid w:val="004D5E2C"/>
    <w:rsid w:val="005206E6"/>
    <w:rsid w:val="0054323B"/>
    <w:rsid w:val="0058767D"/>
    <w:rsid w:val="005D0BBA"/>
    <w:rsid w:val="00600EF4"/>
    <w:rsid w:val="00637D48"/>
    <w:rsid w:val="0064248B"/>
    <w:rsid w:val="006E0E02"/>
    <w:rsid w:val="007314C6"/>
    <w:rsid w:val="00810745"/>
    <w:rsid w:val="0083277A"/>
    <w:rsid w:val="00836AE3"/>
    <w:rsid w:val="00860EC8"/>
    <w:rsid w:val="008C2C7F"/>
    <w:rsid w:val="008E44D5"/>
    <w:rsid w:val="008F0439"/>
    <w:rsid w:val="008F3947"/>
    <w:rsid w:val="00904BB7"/>
    <w:rsid w:val="00923DAF"/>
    <w:rsid w:val="0096254F"/>
    <w:rsid w:val="009D1EA6"/>
    <w:rsid w:val="009F7A00"/>
    <w:rsid w:val="00A01E58"/>
    <w:rsid w:val="00A04B8E"/>
    <w:rsid w:val="00A11096"/>
    <w:rsid w:val="00A82AF8"/>
    <w:rsid w:val="00AB05F1"/>
    <w:rsid w:val="00AD3B39"/>
    <w:rsid w:val="00AE5A4F"/>
    <w:rsid w:val="00BB0846"/>
    <w:rsid w:val="00BE3B22"/>
    <w:rsid w:val="00BF10C5"/>
    <w:rsid w:val="00C00502"/>
    <w:rsid w:val="00C25046"/>
    <w:rsid w:val="00C47EB3"/>
    <w:rsid w:val="00C87FBD"/>
    <w:rsid w:val="00CD5426"/>
    <w:rsid w:val="00CF31C0"/>
    <w:rsid w:val="00CF7C0F"/>
    <w:rsid w:val="00D1783D"/>
    <w:rsid w:val="00D326FE"/>
    <w:rsid w:val="00DE377C"/>
    <w:rsid w:val="00E13B91"/>
    <w:rsid w:val="00E51852"/>
    <w:rsid w:val="00E93975"/>
    <w:rsid w:val="00EB7F83"/>
    <w:rsid w:val="00EC6440"/>
    <w:rsid w:val="00EC6ADB"/>
    <w:rsid w:val="00F437F7"/>
    <w:rsid w:val="00F45B81"/>
    <w:rsid w:val="00F55FB1"/>
    <w:rsid w:val="00F57C54"/>
    <w:rsid w:val="00F87178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rsid w:val="00600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A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.soghomonyan@esc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62</cp:revision>
  <cp:lastPrinted>2023-07-25T07:05:00Z</cp:lastPrinted>
  <dcterms:created xsi:type="dcterms:W3CDTF">2022-05-30T17:04:00Z</dcterms:created>
  <dcterms:modified xsi:type="dcterms:W3CDTF">2024-04-26T11:31:00Z</dcterms:modified>
</cp:coreProperties>
</file>